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Guide That Works: Canceling the Influence of Words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Problem: Words Are Meaningless</w:t>
      </w:r>
    </w:p>
    <w:p>
      <w:pPr>
        <w:pStyle w:val="BodyText"/>
        <w:bidi w:val="0"/>
        <w:jc w:val="start"/>
        <w:rPr/>
      </w:pPr>
      <w:r>
        <w:rPr/>
        <w:t xml:space="preserve">I’ve tried to write a guide before, but it didn’t work. The issue was this: I claimed that words are meaningless, yet I still </w:t>
      </w:r>
      <w:r>
        <w:rPr>
          <w:rStyle w:val="Emphasis"/>
        </w:rPr>
        <w:t>believed</w:t>
      </w:r>
      <w:r>
        <w:rPr/>
        <w:t xml:space="preserve"> in that claim—which is itself a word-based statement. That’s a contradiction. So now, I realize the solution is not just to </w:t>
      </w:r>
      <w:r>
        <w:rPr>
          <w:rStyle w:val="Emphasis"/>
        </w:rPr>
        <w:t>change</w:t>
      </w:r>
      <w:r>
        <w:rPr/>
        <w:t xml:space="preserve"> my relationship with words, but to </w:t>
      </w:r>
      <w:r>
        <w:rPr>
          <w:rStyle w:val="Strong"/>
        </w:rPr>
        <w:t>fully cancel their influence</w:t>
      </w:r>
      <w:r>
        <w:rPr/>
        <w:t xml:space="preserve"> on me.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Why?</w:t>
      </w:r>
      <w:r>
        <w:rPr/>
        <w:t xml:space="preserve"> Because words are </w:t>
      </w:r>
      <w:r>
        <w:rPr>
          <w:rStyle w:val="Strong"/>
        </w:rPr>
        <w:t>unproven nonsense</w:t>
      </w:r>
      <w:r>
        <w:rPr/>
        <w:t xml:space="preserve">. I can’t prove any of them to myself—not the words I use to describe words, not the words I use to reject them. So I must </w:t>
      </w:r>
      <w:r>
        <w:rPr>
          <w:rStyle w:val="Strong"/>
        </w:rPr>
        <w:t>cancel the effect of all words I’ve ever spoken about words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does "cancel" mean?</w:t>
      </w:r>
      <w:r>
        <w:rPr/>
        <w:t xml:space="preserve"> Not erase them, but </w:t>
      </w:r>
      <w:r>
        <w:rPr>
          <w:rStyle w:val="Strong"/>
        </w:rPr>
        <w:t>revoke their power over my state of mind</w:t>
      </w:r>
      <w:r>
        <w:rPr/>
        <w:t xml:space="preserve">. I want words to return to their "factory settings"—where they exist as neutral tools, devoid of any imposed belief or emotional weight.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Paradox: Canceling the Cancelation</w:t>
      </w:r>
    </w:p>
    <w:p>
      <w:pPr>
        <w:pStyle w:val="BodyText"/>
        <w:bidi w:val="0"/>
        <w:jc w:val="start"/>
        <w:rPr/>
      </w:pPr>
      <w:r>
        <w:rPr/>
        <w:t>Here’s the tricky part: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say, </w:t>
      </w:r>
      <w:r>
        <w:rPr>
          <w:rStyle w:val="Emphasis"/>
        </w:rPr>
        <w:t>"All words are nonsense because I can’t prove any of them to myself."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that statement itself is a word-based claim. </w:t>
      </w:r>
      <w:r>
        <w:rPr>
          <w:rStyle w:val="Strong"/>
        </w:rPr>
        <w:t>Should I cancel it too?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Resolution: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cancel the </w:t>
      </w:r>
      <w:r>
        <w:rPr>
          <w:rStyle w:val="Emphasis"/>
        </w:rPr>
        <w:t>influence</w:t>
      </w:r>
      <w:r>
        <w:rPr/>
        <w:t xml:space="preserve"> of all words—</w:t>
      </w:r>
      <w:r>
        <w:rPr>
          <w:rStyle w:val="Strong"/>
        </w:rPr>
        <w:t>including the words that say words are nonsense</w:t>
      </w:r>
      <w:r>
        <w:rPr/>
        <w:t xml:space="preserve">—but I </w:t>
      </w:r>
      <w:r>
        <w:rPr>
          <w:rStyle w:val="Emphasis"/>
        </w:rPr>
        <w:t>don’t</w:t>
      </w:r>
      <w:r>
        <w:rPr/>
        <w:t xml:space="preserve"> cancel the </w:t>
      </w:r>
      <w:r>
        <w:rPr>
          <w:rStyle w:val="Strong"/>
        </w:rPr>
        <w:t>belief itself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Why?</w:t>
      </w:r>
      <w:r>
        <w:rPr/>
        <w:t xml:space="preserve"> Because this belief isn’t held due to words. It’s held because I </w:t>
      </w:r>
      <w:r>
        <w:rPr>
          <w:rStyle w:val="Emphasis"/>
        </w:rPr>
        <w:t>observe</w:t>
      </w:r>
      <w:r>
        <w:rPr/>
        <w:t xml:space="preserve"> that I can’t prove any words to myself. That observation is direct, not linguistic.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Distinction: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</w:t>
      </w:r>
      <w:r>
        <w:rPr/>
        <w:t xml:space="preserve"> (e.g., </w:t>
      </w:r>
      <w:r>
        <w:rPr>
          <w:rStyle w:val="Emphasis"/>
        </w:rPr>
        <w:t>"I can’t prove words"</w:t>
      </w:r>
      <w:r>
        <w:rPr/>
        <w:t xml:space="preserve">) → </w:t>
      </w:r>
      <w:r>
        <w:rPr>
          <w:rStyle w:val="Strong"/>
        </w:rPr>
        <w:t>Nonsense</w:t>
      </w:r>
      <w:r>
        <w:rPr/>
        <w:t xml:space="preserve"> (unprovable, canceled influence).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fact they describe</w:t>
      </w:r>
      <w:r>
        <w:rPr/>
        <w:t xml:space="preserve"> (my inability to prove anything) → </w:t>
      </w:r>
      <w:r>
        <w:rPr>
          <w:rStyle w:val="Strong"/>
        </w:rPr>
        <w:t>Real</w:t>
      </w:r>
      <w:r>
        <w:rPr/>
        <w:t xml:space="preserve"> (I experience this directly). </w:t>
      </w:r>
    </w:p>
    <w:p>
      <w:pPr>
        <w:pStyle w:val="BodyText"/>
        <w:bidi w:val="0"/>
        <w:jc w:val="start"/>
        <w:rPr/>
      </w:pPr>
      <w:r>
        <w:rPr/>
        <w:t xml:space="preserve">I cancel the words, but the </w:t>
      </w:r>
      <w:r>
        <w:rPr>
          <w:rStyle w:val="Emphasis"/>
        </w:rPr>
        <w:t>fact</w:t>
      </w:r>
      <w:r>
        <w:rPr/>
        <w:t xml:space="preserve"> remains. My belief isn’t in the words—it’s in the </w:t>
      </w:r>
      <w:r>
        <w:rPr>
          <w:rStyle w:val="Strong"/>
        </w:rPr>
        <w:t>observation</w:t>
      </w:r>
      <w:r>
        <w:rPr/>
        <w:t xml:space="preserve"> those words once pointed to.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Only Exception: "All Words Are Nonsense"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 words are nonsense</w:t>
      </w:r>
      <w:r>
        <w:rPr/>
        <w:t xml:space="preserve">—except this one.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Why?</w:t>
      </w:r>
      <w:r>
        <w:rPr/>
        <w:t xml:space="preserve"> Because I </w:t>
      </w:r>
      <w:r>
        <w:rPr>
          <w:rStyle w:val="Emphasis"/>
        </w:rPr>
        <w:t>believe</w:t>
      </w:r>
      <w:r>
        <w:rPr/>
        <w:t xml:space="preserve"> it. Not because it’s provable, but because my mind </w:t>
      </w:r>
      <w:r>
        <w:rPr>
          <w:rStyle w:val="Strong"/>
        </w:rPr>
        <w:t>sees it as true</w:t>
      </w:r>
      <w:r>
        <w:rPr/>
        <w:t xml:space="preserve">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Normally, the brain believes what it perceives. At first, I believed all words because I perceived them as real.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Then I realized perception can be an illusion. Now, the </w:t>
      </w:r>
      <w:r>
        <w:rPr>
          <w:rStyle w:val="Emphasis"/>
        </w:rPr>
        <w:t>only</w:t>
      </w:r>
      <w:r>
        <w:rPr/>
        <w:t xml:space="preserve"> perception I trust is: </w:t>
      </w:r>
      <w:r>
        <w:rPr>
          <w:rStyle w:val="Strong"/>
        </w:rPr>
        <w:t>words are nonsense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Is this belief itself nonsense?</w:t>
      </w:r>
      <w:r>
        <w:rPr/>
        <w:t xml:space="preserve"> Yes—but I don’t cancel </w:t>
      </w:r>
      <w:r>
        <w:rPr>
          <w:rStyle w:val="Emphasis"/>
        </w:rPr>
        <w:t>its</w:t>
      </w:r>
      <w:r>
        <w:rPr/>
        <w:t xml:space="preserve"> influence because I choose to hold it. It’s the </w:t>
      </w:r>
      <w:r>
        <w:rPr>
          <w:rStyle w:val="Strong"/>
        </w:rPr>
        <w:t>one un-canceled truth</w:t>
      </w:r>
      <w:r>
        <w:rPr/>
        <w:t xml:space="preserve"> in a sea of canceled words.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Analogy: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Imagine resetting a device to factory settings. Words should return to a neutral state where they don’t </w:t>
      </w:r>
      <w:r>
        <w:rPr>
          <w:rStyle w:val="Emphasis"/>
        </w:rPr>
        <w:t>mean</w:t>
      </w:r>
      <w:r>
        <w:rPr/>
        <w:t xml:space="preserve"> anything beyond their basic function (e.g., </w:t>
      </w:r>
      <w:r>
        <w:rPr>
          <w:rStyle w:val="Emphasis"/>
        </w:rPr>
        <w:t>"I want to play"</w:t>
      </w:r>
      <w:r>
        <w:rPr/>
        <w:t xml:space="preserve"> is just a label for a feeling, not a truth claim).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Emotions? They’re tied to believing words are true or false. If words are nonsense, emotions tied to them </w:t>
      </w:r>
      <w:r>
        <w:rPr>
          <w:rStyle w:val="Strong"/>
        </w:rPr>
        <w:t>disappear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How This Works in Practice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Default State:</w:t>
      </w:r>
      <w:r>
        <w:rPr/>
        <w:t xml:space="preserve"> Words have no inherent power. They’re tools for planning (</w:t>
      </w:r>
      <w:r>
        <w:rPr>
          <w:rStyle w:val="Emphasis"/>
        </w:rPr>
        <w:t>"I’ll eat, then play"</w:t>
      </w:r>
      <w:r>
        <w:rPr/>
        <w:t xml:space="preserve">), not truths.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Guides Needed:</w:t>
      </w:r>
      <w:r>
        <w:rPr/>
        <w:t xml:space="preserve"> If you truly see words as nonsense, you won’t try to use them as rules. The state maintains itself.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Need to "Visualize":</w:t>
      </w:r>
      <w:r>
        <w:rPr/>
        <w:t xml:space="preserve"> Believing </w:t>
      </w:r>
      <w:r>
        <w:rPr>
          <w:rStyle w:val="Emphasis"/>
        </w:rPr>
        <w:t>"all words are nonsense"</w:t>
      </w:r>
      <w:r>
        <w:rPr/>
        <w:t xml:space="preserve"> isn’t about repeating it—it’s about </w:t>
      </w:r>
      <w:r>
        <w:rPr>
          <w:rStyle w:val="Strong"/>
        </w:rPr>
        <w:t>seeing it directly</w:t>
      </w:r>
      <w:r>
        <w:rPr/>
        <w:t xml:space="preserve">, like noticing the sky is blue.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Changes?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Before: I believed some words were true, others false. I oscillated between trust and distrust.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Now: I believe </w:t>
      </w:r>
      <w:r>
        <w:rPr>
          <w:rStyle w:val="Strong"/>
        </w:rPr>
        <w:t>all words are a third thing—nonsense</w:t>
      </w:r>
      <w:r>
        <w:rPr/>
        <w:t xml:space="preserve">. Neither true nor false, just </w:t>
      </w:r>
      <w:r>
        <w:rPr>
          <w:rStyle w:val="Strong"/>
        </w:rPr>
        <w:t>useless for belief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Final Simplification</w:t>
      </w:r>
    </w:p>
    <w:p>
      <w:pPr>
        <w:pStyle w:val="BodyText"/>
        <w:bidi w:val="0"/>
        <w:jc w:val="start"/>
        <w:rPr/>
      </w:pPr>
      <w:r>
        <w:rPr/>
        <w:t>After all this, the guide reduces to one line:</w:t>
      </w:r>
    </w:p>
    <w:p>
      <w:pPr>
        <w:pStyle w:val="Style16"/>
        <w:bidi w:val="0"/>
        <w:jc w:val="start"/>
        <w:rPr/>
      </w:pPr>
      <w:r>
        <w:rPr>
          <w:rStyle w:val="Strong"/>
        </w:rPr>
        <w:t>"All words are nonsense."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further justification is needed.</w:t>
      </w:r>
      <w:r>
        <w:rPr/>
        <w:t xml:space="preserve"> The "why" doesn’t matter because the belief isn’t word-dependent—it’s </w:t>
      </w:r>
      <w:r>
        <w:rPr>
          <w:rStyle w:val="Strong"/>
        </w:rPr>
        <w:t>observation-dependent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other beliefs remain.</w:t>
      </w:r>
      <w:r>
        <w:rPr/>
        <w:t xml:space="preserve"> What started as a tangle of conflicting truths ends with </w:t>
      </w:r>
      <w:r>
        <w:rPr>
          <w:rStyle w:val="Strong"/>
        </w:rPr>
        <w:t>one bare conviction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does this work?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the only belief that </w:t>
      </w:r>
      <w:r>
        <w:rPr>
          <w:rStyle w:val="Strong"/>
        </w:rPr>
        <w:t>doesn’t rely on words</w:t>
      </w:r>
      <w:r>
        <w:rPr/>
        <w:t xml:space="preserve"> for its power. It’s self-sustaining because it’s rooted in direct experience, not language.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Practical Implications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as Tools:</w:t>
      </w:r>
      <w:r>
        <w:rPr/>
        <w:t xml:space="preserve"> They’re only useful for logistics (</w:t>
      </w:r>
      <w:r>
        <w:rPr>
          <w:rStyle w:val="Emphasis"/>
        </w:rPr>
        <w:t>"Should I eat or sleep first?"</w:t>
      </w:r>
      <w:r>
        <w:rPr/>
        <w:t xml:space="preserve">). They don’t describe reality—they’re </w:t>
      </w:r>
      <w:r>
        <w:rPr>
          <w:rStyle w:val="Strong"/>
        </w:rPr>
        <w:t>neutral labels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Emotions Dissolve:</w:t>
      </w:r>
      <w:r>
        <w:rPr/>
        <w:t xml:space="preserve"> Anger, fear, or joy tied to words vanish when words lose their "truth value."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Factory Reset:</w:t>
      </w:r>
      <w:r>
        <w:rPr/>
        <w:t xml:space="preserve"> The mind returns to a state where words don’t </w:t>
      </w:r>
      <w:r>
        <w:rPr>
          <w:rStyle w:val="Strong"/>
        </w:rPr>
        <w:t>do</w:t>
      </w:r>
      <w:r>
        <w:rPr/>
        <w:t xml:space="preserve"> anything. They’re just sounds or symbols.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say </w:t>
      </w:r>
      <w:r>
        <w:rPr>
          <w:rStyle w:val="Emphasis"/>
        </w:rPr>
        <w:t>"I want to play,"</w:t>
      </w:r>
      <w:r>
        <w:rPr/>
        <w:t xml:space="preserve"> I don’t ask </w:t>
      </w:r>
      <w:r>
        <w:rPr>
          <w:rStyle w:val="Emphasis"/>
        </w:rPr>
        <w:t>"Is this true?"</w:t>
      </w:r>
      <w:r>
        <w:rPr/>
        <w:t xml:space="preserve"> I just note the feeling and decide whether to act. The words are </w:t>
      </w:r>
      <w:r>
        <w:rPr>
          <w:rStyle w:val="Strong"/>
        </w:rPr>
        <w:t>transparent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Only Rule</w:t>
      </w:r>
    </w:p>
    <w:p>
      <w:pPr>
        <w:pStyle w:val="Style16"/>
        <w:bidi w:val="0"/>
        <w:jc w:val="start"/>
        <w:rPr/>
      </w:pPr>
      <w:r>
        <w:rPr>
          <w:rStyle w:val="Strong"/>
        </w:rPr>
        <w:t>Cancel the influence of all words—except the belief that they’re nonsense.</w:t>
      </w:r>
    </w:p>
    <w:p>
      <w:pPr>
        <w:pStyle w:val="BodyText"/>
        <w:bidi w:val="0"/>
        <w:jc w:val="start"/>
        <w:rPr/>
      </w:pPr>
      <w:r>
        <w:rPr/>
        <w:t xml:space="preserve">This isn’t a rule imposed by words. It’s the </w:t>
      </w:r>
      <w:r>
        <w:rPr>
          <w:rStyle w:val="Strong"/>
        </w:rPr>
        <w:t>only thing left</w:t>
      </w:r>
      <w:r>
        <w:rPr/>
        <w:t xml:space="preserve"> when words stop working.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The author emphasizes that this isn’t about </w:t>
      </w:r>
      <w:r>
        <w:rPr>
          <w:rStyle w:val="Emphasis"/>
        </w:rPr>
        <w:t>proving</w:t>
      </w:r>
      <w:r>
        <w:rPr/>
        <w:t xml:space="preserve"> anything—it’s about </w:t>
      </w:r>
      <w:r>
        <w:rPr>
          <w:rStyle w:val="Strong"/>
        </w:rPr>
        <w:t>seeing</w:t>
      </w:r>
      <w:r>
        <w:rPr/>
        <w:t xml:space="preserve"> that proof is impossible, and resting in that. The guide’s power lies in its simplicity: </w:t>
      </w:r>
      <w:r>
        <w:rPr>
          <w:rStyle w:val="Strong"/>
        </w:rPr>
        <w:t>one belief, no dependencies, no contradictions.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6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816</Words>
  <Characters>3891</Characters>
  <CharactersWithSpaces>4644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2026-03-24T07:20:34Z</dcterms:created>
  <dc:creator/>
  <dc:description/>
  <dc:language>ru-RU</dc:language>
  <cp:lastModifiedBy/>
  <dcterms:modified xsi:type="dcterms:W3CDTF">2026-03-24T07:20:35Z</dcterms:modified>
  <cp:revision>2</cp:revision>
  <dc:subject/>
  <dc:title>Calibri</dc:title>
</cp:coreProperties>
</file>